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9E46" w14:textId="77777777" w:rsidR="005C7397" w:rsidRDefault="00EA04FF" w:rsidP="005C7397">
      <w:pPr>
        <w:tabs>
          <w:tab w:val="left" w:pos="8383"/>
        </w:tabs>
        <w:ind w:left="105"/>
        <w:rPr>
          <w:sz w:val="20"/>
        </w:rPr>
      </w:pPr>
      <w:r>
        <w:rPr>
          <w:noProof/>
          <w:position w:val="22"/>
          <w:sz w:val="20"/>
          <w:lang w:val="en-US"/>
        </w:rPr>
        <w:drawing>
          <wp:anchor distT="0" distB="0" distL="114300" distR="114300" simplePos="0" relativeHeight="251658240" behindDoc="1" locked="0" layoutInCell="1" allowOverlap="1" wp14:anchorId="042C7D00" wp14:editId="39C412BC">
            <wp:simplePos x="0" y="0"/>
            <wp:positionH relativeFrom="column">
              <wp:posOffset>5114925</wp:posOffset>
            </wp:positionH>
            <wp:positionV relativeFrom="paragraph">
              <wp:posOffset>101600</wp:posOffset>
            </wp:positionV>
            <wp:extent cx="757555" cy="495300"/>
            <wp:effectExtent l="19050" t="0" r="4445" b="0"/>
            <wp:wrapTight wrapText="bothSides">
              <wp:wrapPolygon edited="0">
                <wp:start x="-543" y="0"/>
                <wp:lineTo x="-543" y="20769"/>
                <wp:lineTo x="21727" y="20769"/>
                <wp:lineTo x="21727" y="0"/>
                <wp:lineTo x="-543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22"/>
          <w:sz w:val="20"/>
          <w:lang w:val="en-US"/>
        </w:rPr>
        <w:drawing>
          <wp:inline distT="0" distB="0" distL="0" distR="0" wp14:anchorId="320F96CE" wp14:editId="1B1934E1">
            <wp:extent cx="638175" cy="576311"/>
            <wp:effectExtent l="19050" t="0" r="9525" b="0"/>
            <wp:docPr id="2" name="Image 1" descr="C:\Users\BelkaInfo\Downloads\WhatsApp Image 2020-05-12 at 15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kaInfo\Downloads\WhatsApp Image 2020-05-12 at 15.27.3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97">
        <w:rPr>
          <w:position w:val="22"/>
          <w:sz w:val="20"/>
        </w:rPr>
        <w:tab/>
      </w:r>
    </w:p>
    <w:p w14:paraId="16CCABF7" w14:textId="77777777" w:rsidR="005C7397" w:rsidRDefault="005C7397" w:rsidP="005C7397">
      <w:pPr>
        <w:pStyle w:val="BodyText"/>
        <w:spacing w:before="2"/>
        <w:ind w:left="0"/>
        <w:jc w:val="left"/>
        <w:rPr>
          <w:sz w:val="13"/>
        </w:rPr>
      </w:pPr>
    </w:p>
    <w:p w14:paraId="44EDCF9D" w14:textId="77777777" w:rsidR="005C7397" w:rsidRDefault="005C7397" w:rsidP="005C7397">
      <w:pPr>
        <w:pStyle w:val="Title"/>
        <w:rPr>
          <w:color w:val="006FC0"/>
        </w:rPr>
        <w:sectPr w:rsidR="005C7397" w:rsidSect="005C7397">
          <w:pgSz w:w="11910" w:h="16840"/>
          <w:pgMar w:top="680" w:right="1060" w:bottom="280" w:left="1140" w:header="720" w:footer="720" w:gutter="0"/>
          <w:cols w:space="720"/>
        </w:sectPr>
      </w:pPr>
    </w:p>
    <w:p w14:paraId="72428C4E" w14:textId="77777777" w:rsidR="005C7397" w:rsidRDefault="005C7397" w:rsidP="005C7397">
      <w:pPr>
        <w:pStyle w:val="Title"/>
        <w:jc w:val="center"/>
        <w:rPr>
          <w:color w:val="006FC0"/>
          <w:sz w:val="28"/>
          <w:szCs w:val="28"/>
        </w:rPr>
      </w:pPr>
    </w:p>
    <w:p w14:paraId="7E0D771B" w14:textId="77777777" w:rsidR="005C7397" w:rsidRDefault="005C7397" w:rsidP="005C7397">
      <w:pPr>
        <w:pStyle w:val="Title"/>
        <w:jc w:val="center"/>
        <w:rPr>
          <w:color w:val="006FC0"/>
          <w:sz w:val="28"/>
          <w:szCs w:val="28"/>
        </w:rPr>
      </w:pPr>
      <w:r w:rsidRPr="005C7397">
        <w:rPr>
          <w:color w:val="006FC0"/>
          <w:sz w:val="28"/>
          <w:szCs w:val="28"/>
        </w:rPr>
        <w:t>RECOMMANDATIONS AUX REVIEWERS</w:t>
      </w:r>
    </w:p>
    <w:p w14:paraId="659F40DD" w14:textId="77777777" w:rsidR="005C7397" w:rsidRPr="005C7397" w:rsidRDefault="005C7397" w:rsidP="005C7397">
      <w:pPr>
        <w:pStyle w:val="Title"/>
        <w:jc w:val="center"/>
        <w:rPr>
          <w:sz w:val="28"/>
          <w:szCs w:val="28"/>
        </w:rPr>
      </w:pPr>
    </w:p>
    <w:p w14:paraId="29885A71" w14:textId="77777777" w:rsidR="005C7397" w:rsidRPr="005C7397" w:rsidRDefault="005C7397" w:rsidP="005C7397">
      <w:pPr>
        <w:pStyle w:val="BodyText"/>
        <w:spacing w:before="1"/>
        <w:ind w:left="0"/>
        <w:jc w:val="left"/>
        <w:rPr>
          <w:b/>
          <w:sz w:val="24"/>
          <w:szCs w:val="24"/>
        </w:rPr>
      </w:pPr>
    </w:p>
    <w:p w14:paraId="6F027A10" w14:textId="77777777" w:rsidR="005C7397" w:rsidRPr="005C7397" w:rsidRDefault="005C7397" w:rsidP="005C7397">
      <w:pPr>
        <w:rPr>
          <w:sz w:val="24"/>
          <w:szCs w:val="24"/>
        </w:rPr>
        <w:sectPr w:rsidR="005C7397" w:rsidRPr="005C7397" w:rsidSect="005C7397">
          <w:type w:val="continuous"/>
          <w:pgSz w:w="11910" w:h="16840"/>
          <w:pgMar w:top="680" w:right="1060" w:bottom="1134" w:left="1140" w:header="720" w:footer="720" w:gutter="0"/>
          <w:cols w:space="720"/>
        </w:sectPr>
      </w:pPr>
    </w:p>
    <w:p w14:paraId="4D11AFEC" w14:textId="77777777" w:rsidR="005C7397" w:rsidRPr="005C7397" w:rsidRDefault="005C7397" w:rsidP="005C7397">
      <w:pPr>
        <w:pStyle w:val="BodyText"/>
        <w:spacing w:before="10"/>
        <w:ind w:left="284" w:right="26"/>
        <w:rPr>
          <w:sz w:val="24"/>
          <w:szCs w:val="24"/>
        </w:rPr>
      </w:pPr>
      <w:r w:rsidRPr="005C7397">
        <w:rPr>
          <w:sz w:val="24"/>
          <w:szCs w:val="24"/>
        </w:rPr>
        <w:lastRenderedPageBreak/>
        <w:t>L</w:t>
      </w:r>
      <w:r>
        <w:rPr>
          <w:sz w:val="24"/>
          <w:szCs w:val="24"/>
        </w:rPr>
        <w:t>’expertise d’un article</w:t>
      </w:r>
      <w:r w:rsidR="00BC5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soumis à </w:t>
      </w:r>
      <w:r w:rsidR="00102059">
        <w:rPr>
          <w:sz w:val="24"/>
          <w:szCs w:val="24"/>
        </w:rPr>
        <w:t>l’</w:t>
      </w:r>
      <w:r>
        <w:rPr>
          <w:sz w:val="24"/>
          <w:szCs w:val="24"/>
        </w:rPr>
        <w:t xml:space="preserve">AJHS </w:t>
      </w:r>
      <w:r w:rsidRPr="005C7397">
        <w:rPr>
          <w:sz w:val="24"/>
          <w:szCs w:val="24"/>
        </w:rPr>
        <w:t xml:space="preserve">est une étape </w:t>
      </w:r>
      <w:r>
        <w:rPr>
          <w:sz w:val="24"/>
          <w:szCs w:val="24"/>
        </w:rPr>
        <w:t>incontournable</w:t>
      </w:r>
      <w:r w:rsidRPr="005C7397">
        <w:rPr>
          <w:sz w:val="24"/>
          <w:szCs w:val="24"/>
        </w:rPr>
        <w:t xml:space="preserve"> du processus de publ</w:t>
      </w:r>
      <w:r>
        <w:rPr>
          <w:sz w:val="24"/>
          <w:szCs w:val="24"/>
        </w:rPr>
        <w:t>ication</w:t>
      </w:r>
      <w:r w:rsidRPr="005C7397">
        <w:rPr>
          <w:sz w:val="24"/>
          <w:szCs w:val="24"/>
        </w:rPr>
        <w:t>. Il aide l’éditeur à prendre une décision sur un article et permet également à l'auteur d'améliorer son manuscrit.</w:t>
      </w:r>
    </w:p>
    <w:p w14:paraId="3A96D12B" w14:textId="77777777" w:rsidR="005C7397" w:rsidRPr="005C7397" w:rsidRDefault="005C7397" w:rsidP="005C7397">
      <w:pPr>
        <w:pStyle w:val="BodyText"/>
        <w:spacing w:before="1"/>
        <w:ind w:left="278" w:right="99"/>
        <w:rPr>
          <w:sz w:val="24"/>
          <w:szCs w:val="24"/>
        </w:rPr>
      </w:pPr>
    </w:p>
    <w:p w14:paraId="46E32FB2" w14:textId="77777777" w:rsidR="005C7397" w:rsidRPr="005C7397" w:rsidRDefault="005C7397" w:rsidP="005C7397">
      <w:pPr>
        <w:pStyle w:val="BodyText"/>
        <w:spacing w:before="1"/>
        <w:ind w:left="278" w:right="99"/>
        <w:rPr>
          <w:sz w:val="24"/>
          <w:szCs w:val="24"/>
        </w:rPr>
      </w:pPr>
      <w:r w:rsidRPr="005C7397">
        <w:rPr>
          <w:sz w:val="24"/>
          <w:szCs w:val="24"/>
        </w:rPr>
        <w:t>Avant d'accept</w:t>
      </w:r>
      <w:r w:rsidR="00A57853">
        <w:rPr>
          <w:sz w:val="24"/>
          <w:szCs w:val="24"/>
        </w:rPr>
        <w:t xml:space="preserve">er de réviser un manuscrit, le </w:t>
      </w:r>
      <w:proofErr w:type="spellStart"/>
      <w:r w:rsidR="00A57853">
        <w:rPr>
          <w:sz w:val="24"/>
          <w:szCs w:val="24"/>
        </w:rPr>
        <w:t>reviewer</w:t>
      </w:r>
      <w:proofErr w:type="spellEnd"/>
      <w:r w:rsidR="00A57853">
        <w:rPr>
          <w:sz w:val="24"/>
          <w:szCs w:val="24"/>
        </w:rPr>
        <w:t xml:space="preserve"> doit s’assurer</w:t>
      </w:r>
      <w:r w:rsidRPr="005C7397">
        <w:rPr>
          <w:sz w:val="24"/>
          <w:szCs w:val="24"/>
        </w:rPr>
        <w:t>:</w:t>
      </w:r>
    </w:p>
    <w:p w14:paraId="14A987AC" w14:textId="77777777" w:rsidR="005C7397" w:rsidRPr="005C7397" w:rsidRDefault="00F16283" w:rsidP="00A57853">
      <w:pPr>
        <w:pStyle w:val="BodyText"/>
        <w:numPr>
          <w:ilvl w:val="0"/>
          <w:numId w:val="6"/>
        </w:numPr>
        <w:spacing w:before="1"/>
        <w:ind w:right="99"/>
        <w:rPr>
          <w:sz w:val="24"/>
          <w:szCs w:val="24"/>
        </w:rPr>
      </w:pPr>
      <w:r>
        <w:rPr>
          <w:sz w:val="24"/>
          <w:szCs w:val="24"/>
        </w:rPr>
        <w:t>que le travail de recherche</w:t>
      </w:r>
      <w:r w:rsidR="00A57853">
        <w:rPr>
          <w:sz w:val="24"/>
          <w:szCs w:val="24"/>
        </w:rPr>
        <w:t xml:space="preserve"> relève de son</w:t>
      </w:r>
      <w:r w:rsidR="005C7397" w:rsidRPr="005C7397">
        <w:rPr>
          <w:sz w:val="24"/>
          <w:szCs w:val="24"/>
        </w:rPr>
        <w:t xml:space="preserve"> domaine de compétence.</w:t>
      </w:r>
    </w:p>
    <w:p w14:paraId="46C69A51" w14:textId="77777777" w:rsidR="005C7397" w:rsidRPr="00A57853" w:rsidRDefault="00A57853" w:rsidP="00A57853">
      <w:pPr>
        <w:pStyle w:val="BodyText"/>
        <w:numPr>
          <w:ilvl w:val="0"/>
          <w:numId w:val="6"/>
        </w:numPr>
        <w:spacing w:before="1"/>
        <w:ind w:right="99"/>
        <w:rPr>
          <w:sz w:val="24"/>
          <w:szCs w:val="24"/>
        </w:rPr>
      </w:pPr>
      <w:r>
        <w:rPr>
          <w:sz w:val="24"/>
          <w:szCs w:val="24"/>
        </w:rPr>
        <w:t xml:space="preserve">qu’il n’a aucun conflit d’intérêt en rapport avec l’article à expertiser : </w:t>
      </w:r>
      <w:r w:rsidR="005C7397" w:rsidRPr="00A57853">
        <w:rPr>
          <w:sz w:val="24"/>
          <w:szCs w:val="24"/>
        </w:rPr>
        <w:t xml:space="preserve">«Un conflit d'intérêts existe lorsqu'il y a divergence entre les intérêts privés d'un individu et ses responsabilités vis-à-vis des activités scientifiques et de publication ».  </w:t>
      </w:r>
    </w:p>
    <w:p w14:paraId="4C1ADE2E" w14:textId="77777777" w:rsidR="0015249D" w:rsidRDefault="0015249D" w:rsidP="0015249D">
      <w:pPr>
        <w:pStyle w:val="BodyText"/>
        <w:numPr>
          <w:ilvl w:val="0"/>
          <w:numId w:val="6"/>
        </w:numPr>
        <w:spacing w:before="1"/>
        <w:ind w:right="99"/>
        <w:rPr>
          <w:sz w:val="24"/>
          <w:szCs w:val="24"/>
        </w:rPr>
      </w:pPr>
      <w:r>
        <w:rPr>
          <w:sz w:val="24"/>
          <w:szCs w:val="24"/>
        </w:rPr>
        <w:t>de sa disponibilité</w:t>
      </w:r>
      <w:r w:rsidRPr="005C7397">
        <w:rPr>
          <w:sz w:val="24"/>
          <w:szCs w:val="24"/>
        </w:rPr>
        <w:t xml:space="preserve"> pour consacrer le temps approprié afin d’effectuer une revue critique du manuscrit.</w:t>
      </w:r>
    </w:p>
    <w:p w14:paraId="3DCA72DD" w14:textId="77777777" w:rsidR="005C7397" w:rsidRPr="005C7397" w:rsidRDefault="005C7397" w:rsidP="005C7397">
      <w:pPr>
        <w:pStyle w:val="BodyText"/>
        <w:spacing w:before="1"/>
        <w:ind w:left="278" w:right="99"/>
        <w:rPr>
          <w:sz w:val="24"/>
          <w:szCs w:val="24"/>
        </w:rPr>
      </w:pPr>
    </w:p>
    <w:p w14:paraId="1AA54E32" w14:textId="77777777" w:rsidR="005C7397" w:rsidRPr="005C7397" w:rsidRDefault="005C7397" w:rsidP="005C7397">
      <w:pPr>
        <w:pStyle w:val="BodyText"/>
        <w:spacing w:before="1"/>
        <w:ind w:left="278" w:right="99"/>
        <w:rPr>
          <w:sz w:val="24"/>
          <w:szCs w:val="24"/>
        </w:rPr>
      </w:pPr>
      <w:r w:rsidRPr="005C7397">
        <w:rPr>
          <w:sz w:val="24"/>
          <w:szCs w:val="24"/>
        </w:rPr>
        <w:t>Lors de l'évaluation d'un ma</w:t>
      </w:r>
      <w:r w:rsidR="00A57853">
        <w:rPr>
          <w:sz w:val="24"/>
          <w:szCs w:val="24"/>
        </w:rPr>
        <w:t xml:space="preserve">nuscrit, le </w:t>
      </w:r>
      <w:proofErr w:type="spellStart"/>
      <w:r w:rsidR="00A57853">
        <w:rPr>
          <w:sz w:val="24"/>
          <w:szCs w:val="24"/>
        </w:rPr>
        <w:t>reviewer</w:t>
      </w:r>
      <w:proofErr w:type="spellEnd"/>
      <w:r w:rsidR="00A57853">
        <w:rPr>
          <w:sz w:val="24"/>
          <w:szCs w:val="24"/>
        </w:rPr>
        <w:t xml:space="preserve"> devra tenir compte</w:t>
      </w:r>
      <w:r w:rsidR="00BC5A90">
        <w:rPr>
          <w:sz w:val="24"/>
          <w:szCs w:val="24"/>
        </w:rPr>
        <w:t xml:space="preserve"> </w:t>
      </w:r>
      <w:r w:rsidR="00A57853">
        <w:rPr>
          <w:sz w:val="24"/>
          <w:szCs w:val="24"/>
        </w:rPr>
        <w:t xml:space="preserve">des éléments </w:t>
      </w:r>
      <w:r w:rsidRPr="005C7397">
        <w:rPr>
          <w:sz w:val="24"/>
          <w:szCs w:val="24"/>
        </w:rPr>
        <w:t>suivants:</w:t>
      </w:r>
    </w:p>
    <w:p w14:paraId="52B599B2" w14:textId="77777777" w:rsidR="005C7397" w:rsidRPr="005C7397" w:rsidRDefault="005C7397" w:rsidP="00E82AF3">
      <w:pPr>
        <w:pStyle w:val="BodyText"/>
        <w:numPr>
          <w:ilvl w:val="0"/>
          <w:numId w:val="10"/>
        </w:numPr>
        <w:spacing w:before="1"/>
        <w:ind w:right="99"/>
        <w:rPr>
          <w:sz w:val="24"/>
          <w:szCs w:val="24"/>
        </w:rPr>
      </w:pPr>
      <w:r w:rsidRPr="005C7397">
        <w:rPr>
          <w:sz w:val="24"/>
          <w:szCs w:val="24"/>
        </w:rPr>
        <w:t>Originalité</w:t>
      </w:r>
    </w:p>
    <w:p w14:paraId="1BD63116" w14:textId="77777777" w:rsidR="005C7397" w:rsidRPr="005C7397" w:rsidRDefault="00E82AF3" w:rsidP="00E82AF3">
      <w:pPr>
        <w:pStyle w:val="BodyText"/>
        <w:numPr>
          <w:ilvl w:val="0"/>
          <w:numId w:val="10"/>
        </w:numPr>
        <w:spacing w:before="1"/>
        <w:ind w:right="99"/>
        <w:rPr>
          <w:sz w:val="24"/>
          <w:szCs w:val="24"/>
        </w:rPr>
      </w:pPr>
      <w:r>
        <w:rPr>
          <w:sz w:val="24"/>
          <w:szCs w:val="24"/>
        </w:rPr>
        <w:t>Contribution aux connaissances actuelles sur le sujet</w:t>
      </w:r>
    </w:p>
    <w:p w14:paraId="0325D04B" w14:textId="77777777" w:rsidR="005C7397" w:rsidRPr="005C7397" w:rsidRDefault="005C7397" w:rsidP="00E82AF3">
      <w:pPr>
        <w:pStyle w:val="BodyText"/>
        <w:numPr>
          <w:ilvl w:val="0"/>
          <w:numId w:val="10"/>
        </w:numPr>
        <w:spacing w:before="1"/>
        <w:ind w:right="99"/>
        <w:rPr>
          <w:sz w:val="24"/>
          <w:szCs w:val="24"/>
        </w:rPr>
      </w:pPr>
      <w:r w:rsidRPr="005C7397">
        <w:rPr>
          <w:sz w:val="24"/>
          <w:szCs w:val="24"/>
        </w:rPr>
        <w:t xml:space="preserve">Qualité </w:t>
      </w:r>
      <w:r w:rsidR="004C014F">
        <w:rPr>
          <w:sz w:val="24"/>
          <w:szCs w:val="24"/>
        </w:rPr>
        <w:t>de la méthodologie</w:t>
      </w:r>
    </w:p>
    <w:p w14:paraId="5CB482AB" w14:textId="77777777" w:rsidR="00E82AF3" w:rsidRDefault="004C014F" w:rsidP="00E82AF3">
      <w:pPr>
        <w:pStyle w:val="BodyText"/>
        <w:numPr>
          <w:ilvl w:val="0"/>
          <w:numId w:val="10"/>
        </w:numPr>
        <w:spacing w:before="1"/>
        <w:ind w:right="99"/>
        <w:rPr>
          <w:sz w:val="24"/>
          <w:szCs w:val="24"/>
        </w:rPr>
      </w:pPr>
      <w:r>
        <w:rPr>
          <w:sz w:val="24"/>
          <w:szCs w:val="24"/>
        </w:rPr>
        <w:t>Style de la rédaction</w:t>
      </w:r>
    </w:p>
    <w:p w14:paraId="1405C786" w14:textId="77777777" w:rsidR="00E82AF3" w:rsidRPr="005C7397" w:rsidRDefault="00E82AF3" w:rsidP="00E82AF3">
      <w:pPr>
        <w:pStyle w:val="BodyText"/>
        <w:numPr>
          <w:ilvl w:val="0"/>
          <w:numId w:val="10"/>
        </w:numPr>
        <w:spacing w:before="1"/>
        <w:ind w:right="99"/>
        <w:rPr>
          <w:sz w:val="24"/>
          <w:szCs w:val="24"/>
        </w:rPr>
      </w:pPr>
      <w:r>
        <w:rPr>
          <w:sz w:val="24"/>
          <w:szCs w:val="24"/>
        </w:rPr>
        <w:t>Présentation et la pertinence des résultats</w:t>
      </w:r>
    </w:p>
    <w:p w14:paraId="3CC40B4A" w14:textId="77777777" w:rsidR="005C7397" w:rsidRPr="005C7397" w:rsidRDefault="005B2AEE" w:rsidP="00E82AF3">
      <w:pPr>
        <w:pStyle w:val="BodyText"/>
        <w:numPr>
          <w:ilvl w:val="0"/>
          <w:numId w:val="10"/>
        </w:numPr>
        <w:spacing w:before="1"/>
        <w:ind w:right="99"/>
        <w:rPr>
          <w:sz w:val="24"/>
          <w:szCs w:val="24"/>
        </w:rPr>
      </w:pPr>
      <w:r>
        <w:rPr>
          <w:sz w:val="24"/>
          <w:szCs w:val="24"/>
        </w:rPr>
        <w:t>Exhaustivité</w:t>
      </w:r>
      <w:r w:rsidR="005C7397" w:rsidRPr="005C7397">
        <w:rPr>
          <w:sz w:val="24"/>
          <w:szCs w:val="24"/>
        </w:rPr>
        <w:t xml:space="preserve"> de la recherche</w:t>
      </w:r>
    </w:p>
    <w:p w14:paraId="47F1E4C8" w14:textId="77777777" w:rsidR="005C7397" w:rsidRPr="005C7397" w:rsidRDefault="005C7397" w:rsidP="005C7397">
      <w:pPr>
        <w:pStyle w:val="BodyText"/>
        <w:spacing w:before="1"/>
        <w:ind w:left="278" w:right="99"/>
        <w:rPr>
          <w:sz w:val="24"/>
          <w:szCs w:val="24"/>
        </w:rPr>
      </w:pPr>
    </w:p>
    <w:p w14:paraId="25E2B0C3" w14:textId="77777777" w:rsidR="005C7397" w:rsidRPr="005C7397" w:rsidRDefault="00A57853" w:rsidP="005C7397">
      <w:pPr>
        <w:pStyle w:val="BodyText"/>
        <w:spacing w:before="1"/>
        <w:ind w:left="278" w:right="99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reviewer</w:t>
      </w:r>
      <w:proofErr w:type="spellEnd"/>
      <w:r>
        <w:rPr>
          <w:sz w:val="24"/>
          <w:szCs w:val="24"/>
        </w:rPr>
        <w:t xml:space="preserve"> devra également vérifier</w:t>
      </w:r>
      <w:r w:rsidR="00BC5A90">
        <w:rPr>
          <w:sz w:val="24"/>
          <w:szCs w:val="24"/>
        </w:rPr>
        <w:t xml:space="preserve"> </w:t>
      </w:r>
      <w:r>
        <w:rPr>
          <w:sz w:val="24"/>
          <w:szCs w:val="24"/>
        </w:rPr>
        <w:t>le respect</w:t>
      </w:r>
      <w:r w:rsidR="00BC5A90">
        <w:rPr>
          <w:sz w:val="24"/>
          <w:szCs w:val="24"/>
        </w:rPr>
        <w:t xml:space="preserve"> </w:t>
      </w:r>
      <w:bookmarkStart w:id="0" w:name="_GoBack"/>
      <w:bookmarkEnd w:id="0"/>
      <w:r w:rsidR="004356D3">
        <w:rPr>
          <w:sz w:val="24"/>
          <w:szCs w:val="24"/>
        </w:rPr>
        <w:t>des</w:t>
      </w:r>
      <w:r w:rsidR="005C7397" w:rsidRPr="005C7397">
        <w:rPr>
          <w:sz w:val="24"/>
          <w:szCs w:val="24"/>
        </w:rPr>
        <w:t xml:space="preserve"> politiques éditoriales et </w:t>
      </w:r>
      <w:r>
        <w:rPr>
          <w:sz w:val="24"/>
          <w:szCs w:val="24"/>
        </w:rPr>
        <w:t xml:space="preserve">de </w:t>
      </w:r>
      <w:r w:rsidR="005C7397" w:rsidRPr="005C7397">
        <w:rPr>
          <w:sz w:val="24"/>
          <w:szCs w:val="24"/>
        </w:rPr>
        <w:t>l'éthique de publication.</w:t>
      </w:r>
    </w:p>
    <w:p w14:paraId="04A3F618" w14:textId="77777777" w:rsidR="005C7397" w:rsidRPr="005C7397" w:rsidRDefault="005C7397" w:rsidP="005C7397">
      <w:pPr>
        <w:pStyle w:val="BodyText"/>
        <w:spacing w:before="1"/>
        <w:ind w:left="278" w:right="99"/>
        <w:rPr>
          <w:sz w:val="24"/>
          <w:szCs w:val="24"/>
        </w:rPr>
      </w:pPr>
    </w:p>
    <w:p w14:paraId="2124B49D" w14:textId="77777777" w:rsidR="005C7397" w:rsidRPr="005C7397" w:rsidRDefault="005C7397" w:rsidP="005C7397">
      <w:pPr>
        <w:pStyle w:val="BodyText"/>
        <w:spacing w:before="1"/>
        <w:ind w:left="278" w:right="99"/>
        <w:rPr>
          <w:sz w:val="24"/>
          <w:szCs w:val="24"/>
        </w:rPr>
      </w:pPr>
      <w:r w:rsidRPr="005C7397">
        <w:rPr>
          <w:sz w:val="24"/>
          <w:szCs w:val="24"/>
        </w:rPr>
        <w:t>Les commentaires doivent être étayés par des faits et des arguments constructifs concernant le conten</w:t>
      </w:r>
      <w:r w:rsidR="00A57853">
        <w:rPr>
          <w:sz w:val="24"/>
          <w:szCs w:val="24"/>
        </w:rPr>
        <w:t xml:space="preserve">u du manuscrit. Le </w:t>
      </w:r>
      <w:proofErr w:type="spellStart"/>
      <w:r w:rsidR="00A57853">
        <w:rPr>
          <w:sz w:val="24"/>
          <w:szCs w:val="24"/>
        </w:rPr>
        <w:t>reviewer</w:t>
      </w:r>
      <w:proofErr w:type="spellEnd"/>
      <w:r w:rsidR="00A57853">
        <w:rPr>
          <w:sz w:val="24"/>
          <w:szCs w:val="24"/>
        </w:rPr>
        <w:t xml:space="preserve"> devra</w:t>
      </w:r>
      <w:r w:rsidRPr="005C7397">
        <w:rPr>
          <w:sz w:val="24"/>
          <w:szCs w:val="24"/>
        </w:rPr>
        <w:t xml:space="preserve"> éviter d'utiliser des «commentaires hostiles, désobligeants et accusateurs».</w:t>
      </w:r>
    </w:p>
    <w:p w14:paraId="18319FDD" w14:textId="77777777" w:rsidR="005C7397" w:rsidRPr="005C7397" w:rsidRDefault="005C7397" w:rsidP="005C7397">
      <w:pPr>
        <w:pStyle w:val="BodyText"/>
        <w:spacing w:before="1"/>
        <w:ind w:left="278" w:right="99"/>
        <w:rPr>
          <w:sz w:val="24"/>
          <w:szCs w:val="24"/>
        </w:rPr>
      </w:pPr>
    </w:p>
    <w:p w14:paraId="42CE96EF" w14:textId="77777777" w:rsidR="005C7397" w:rsidRPr="005C7397" w:rsidRDefault="00A57853" w:rsidP="005C7397">
      <w:pPr>
        <w:pStyle w:val="BodyText"/>
        <w:spacing w:before="1"/>
        <w:ind w:left="278" w:right="99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reviewer</w:t>
      </w:r>
      <w:proofErr w:type="spellEnd"/>
      <w:r>
        <w:rPr>
          <w:sz w:val="24"/>
          <w:szCs w:val="24"/>
        </w:rPr>
        <w:t xml:space="preserve"> ne doi</w:t>
      </w:r>
      <w:r w:rsidR="005C7397" w:rsidRPr="005C7397">
        <w:rPr>
          <w:sz w:val="24"/>
          <w:szCs w:val="24"/>
        </w:rPr>
        <w:t>t pas réécrire le manuscrit; toutefois, les corrections et suggestions d'amélioration nécessaires doivent être apportées.</w:t>
      </w:r>
    </w:p>
    <w:p w14:paraId="0A812AC4" w14:textId="77777777" w:rsidR="00A57853" w:rsidRPr="005C7397" w:rsidRDefault="00A57853" w:rsidP="00A57853">
      <w:pPr>
        <w:pStyle w:val="BodyText"/>
        <w:spacing w:before="1"/>
        <w:ind w:left="0" w:right="99"/>
        <w:rPr>
          <w:sz w:val="24"/>
          <w:szCs w:val="24"/>
        </w:rPr>
      </w:pPr>
    </w:p>
    <w:p w14:paraId="18524FD0" w14:textId="77777777" w:rsidR="00A57853" w:rsidRDefault="00A57853" w:rsidP="005C7397">
      <w:pPr>
        <w:pStyle w:val="BodyText"/>
        <w:spacing w:before="1"/>
        <w:ind w:left="278" w:right="99"/>
        <w:rPr>
          <w:sz w:val="24"/>
          <w:szCs w:val="24"/>
        </w:rPr>
      </w:pPr>
      <w:r>
        <w:rPr>
          <w:sz w:val="24"/>
          <w:szCs w:val="24"/>
        </w:rPr>
        <w:t xml:space="preserve">A la fin de son évaluation, le </w:t>
      </w:r>
      <w:proofErr w:type="spellStart"/>
      <w:r>
        <w:rPr>
          <w:sz w:val="24"/>
          <w:szCs w:val="24"/>
        </w:rPr>
        <w:t>reviewer</w:t>
      </w:r>
      <w:proofErr w:type="spellEnd"/>
      <w:r>
        <w:rPr>
          <w:sz w:val="24"/>
          <w:szCs w:val="24"/>
        </w:rPr>
        <w:t xml:space="preserve"> recommande à l’éditeur l’une des options ci-dessous : </w:t>
      </w:r>
    </w:p>
    <w:p w14:paraId="28CC914A" w14:textId="77777777" w:rsidR="005C7397" w:rsidRPr="005C7397" w:rsidRDefault="005C7397" w:rsidP="007F2DB4">
      <w:pPr>
        <w:pStyle w:val="BodyText"/>
        <w:numPr>
          <w:ilvl w:val="0"/>
          <w:numId w:val="8"/>
        </w:numPr>
        <w:spacing w:before="1"/>
        <w:ind w:right="99"/>
        <w:rPr>
          <w:sz w:val="24"/>
          <w:szCs w:val="24"/>
        </w:rPr>
      </w:pPr>
      <w:r w:rsidRPr="005C7397">
        <w:rPr>
          <w:sz w:val="24"/>
          <w:szCs w:val="24"/>
        </w:rPr>
        <w:t>Accepter</w:t>
      </w:r>
    </w:p>
    <w:p w14:paraId="4AEE9C99" w14:textId="77777777" w:rsidR="005C7397" w:rsidRPr="005C7397" w:rsidRDefault="005C7397" w:rsidP="007F2DB4">
      <w:pPr>
        <w:pStyle w:val="BodyText"/>
        <w:numPr>
          <w:ilvl w:val="0"/>
          <w:numId w:val="8"/>
        </w:numPr>
        <w:spacing w:before="1"/>
        <w:ind w:right="99"/>
        <w:rPr>
          <w:sz w:val="24"/>
          <w:szCs w:val="24"/>
        </w:rPr>
      </w:pPr>
      <w:r w:rsidRPr="005C7397">
        <w:rPr>
          <w:sz w:val="24"/>
          <w:szCs w:val="24"/>
        </w:rPr>
        <w:t>Accepter sous réserves (révisions mineures)</w:t>
      </w:r>
    </w:p>
    <w:p w14:paraId="3EFA75D2" w14:textId="77777777" w:rsidR="005C7397" w:rsidRPr="005C7397" w:rsidRDefault="005C7397" w:rsidP="007F2DB4">
      <w:pPr>
        <w:pStyle w:val="BodyText"/>
        <w:numPr>
          <w:ilvl w:val="0"/>
          <w:numId w:val="8"/>
        </w:numPr>
        <w:spacing w:before="1"/>
        <w:ind w:right="99"/>
        <w:rPr>
          <w:sz w:val="24"/>
          <w:szCs w:val="24"/>
        </w:rPr>
      </w:pPr>
      <w:r w:rsidRPr="005C7397">
        <w:rPr>
          <w:sz w:val="24"/>
          <w:szCs w:val="24"/>
        </w:rPr>
        <w:t>Accepter sous réserves (révisions majeures)</w:t>
      </w:r>
    </w:p>
    <w:p w14:paraId="2986C3C5" w14:textId="77777777" w:rsidR="007F33DF" w:rsidRDefault="005C7397" w:rsidP="007F2DB4">
      <w:pPr>
        <w:pStyle w:val="BodyText"/>
        <w:numPr>
          <w:ilvl w:val="0"/>
          <w:numId w:val="8"/>
        </w:numPr>
        <w:spacing w:before="1"/>
        <w:ind w:right="99"/>
        <w:jc w:val="left"/>
        <w:rPr>
          <w:sz w:val="24"/>
          <w:szCs w:val="24"/>
        </w:rPr>
      </w:pPr>
      <w:r w:rsidRPr="005C7397">
        <w:rPr>
          <w:sz w:val="24"/>
          <w:szCs w:val="24"/>
        </w:rPr>
        <w:t xml:space="preserve">Rejeter </w:t>
      </w:r>
      <w:r>
        <w:rPr>
          <w:sz w:val="24"/>
          <w:szCs w:val="24"/>
        </w:rPr>
        <w:t>(justifier la décision de rejet)</w:t>
      </w:r>
    </w:p>
    <w:p w14:paraId="3211252C" w14:textId="77777777" w:rsidR="00A57853" w:rsidRDefault="00A57853" w:rsidP="005C7397">
      <w:pPr>
        <w:pStyle w:val="BodyText"/>
        <w:spacing w:before="1"/>
        <w:ind w:left="278" w:right="99"/>
        <w:jc w:val="left"/>
        <w:rPr>
          <w:sz w:val="24"/>
          <w:szCs w:val="24"/>
        </w:rPr>
      </w:pPr>
    </w:p>
    <w:p w14:paraId="56CBE332" w14:textId="77777777" w:rsidR="00A57853" w:rsidRDefault="00A57853" w:rsidP="00A57853">
      <w:pPr>
        <w:pStyle w:val="BodyText"/>
        <w:spacing w:before="1"/>
        <w:ind w:left="278" w:right="99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reviewer</w:t>
      </w:r>
      <w:proofErr w:type="spellEnd"/>
      <w:r>
        <w:rPr>
          <w:sz w:val="24"/>
          <w:szCs w:val="24"/>
        </w:rPr>
        <w:t xml:space="preserve"> s’engage à retourner son rapport d’expertise dans les 15 jours</w:t>
      </w:r>
      <w:r w:rsidR="00EA04FF">
        <w:rPr>
          <w:sz w:val="24"/>
          <w:szCs w:val="24"/>
        </w:rPr>
        <w:t xml:space="preserve"> </w:t>
      </w:r>
      <w:r>
        <w:rPr>
          <w:sz w:val="24"/>
          <w:szCs w:val="24"/>
        </w:rPr>
        <w:t>suivant la réception du manuscrit.</w:t>
      </w:r>
    </w:p>
    <w:p w14:paraId="66D7E9AD" w14:textId="77777777" w:rsidR="00A57853" w:rsidRPr="005C7397" w:rsidRDefault="00A57853" w:rsidP="005C7397">
      <w:pPr>
        <w:pStyle w:val="BodyText"/>
        <w:spacing w:before="1"/>
        <w:ind w:left="278" w:right="99"/>
        <w:jc w:val="left"/>
        <w:rPr>
          <w:sz w:val="24"/>
          <w:szCs w:val="24"/>
        </w:rPr>
      </w:pPr>
    </w:p>
    <w:sectPr w:rsidR="00A57853" w:rsidRPr="005C7397" w:rsidSect="005C7397">
      <w:type w:val="continuous"/>
      <w:pgSz w:w="11910" w:h="16840"/>
      <w:pgMar w:top="680" w:right="1060" w:bottom="1418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37F"/>
    <w:multiLevelType w:val="hybridMultilevel"/>
    <w:tmpl w:val="92DCA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2A7378"/>
    <w:multiLevelType w:val="hybridMultilevel"/>
    <w:tmpl w:val="2BC45A42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1CC863D3"/>
    <w:multiLevelType w:val="hybridMultilevel"/>
    <w:tmpl w:val="ACE45898"/>
    <w:lvl w:ilvl="0" w:tplc="4CB65ABC">
      <w:numFmt w:val="bullet"/>
      <w:lvlText w:val=""/>
      <w:lvlJc w:val="left"/>
      <w:pPr>
        <w:ind w:left="562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E8A81A4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2" w:tplc="CEE6FF3A"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3" w:tplc="FFDC290C">
      <w:numFmt w:val="bullet"/>
      <w:lvlText w:val="•"/>
      <w:lvlJc w:val="left"/>
      <w:pPr>
        <w:ind w:left="1760" w:hanging="360"/>
      </w:pPr>
      <w:rPr>
        <w:rFonts w:hint="default"/>
        <w:lang w:val="fr-FR" w:eastAsia="en-US" w:bidi="ar-SA"/>
      </w:rPr>
    </w:lvl>
    <w:lvl w:ilvl="4" w:tplc="3CF03E6A"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5" w:tplc="C098262C">
      <w:numFmt w:val="bullet"/>
      <w:lvlText w:val="•"/>
      <w:lvlJc w:val="left"/>
      <w:pPr>
        <w:ind w:left="2560" w:hanging="360"/>
      </w:pPr>
      <w:rPr>
        <w:rFonts w:hint="default"/>
        <w:lang w:val="fr-FR" w:eastAsia="en-US" w:bidi="ar-SA"/>
      </w:rPr>
    </w:lvl>
    <w:lvl w:ilvl="6" w:tplc="BCA6BC52">
      <w:numFmt w:val="bullet"/>
      <w:lvlText w:val="•"/>
      <w:lvlJc w:val="left"/>
      <w:pPr>
        <w:ind w:left="2960" w:hanging="360"/>
      </w:pPr>
      <w:rPr>
        <w:rFonts w:hint="default"/>
        <w:lang w:val="fr-FR" w:eastAsia="en-US" w:bidi="ar-SA"/>
      </w:rPr>
    </w:lvl>
    <w:lvl w:ilvl="7" w:tplc="49D4C70C">
      <w:numFmt w:val="bullet"/>
      <w:lvlText w:val="•"/>
      <w:lvlJc w:val="left"/>
      <w:pPr>
        <w:ind w:left="3360" w:hanging="360"/>
      </w:pPr>
      <w:rPr>
        <w:rFonts w:hint="default"/>
        <w:lang w:val="fr-FR" w:eastAsia="en-US" w:bidi="ar-SA"/>
      </w:rPr>
    </w:lvl>
    <w:lvl w:ilvl="8" w:tplc="D19C0676">
      <w:numFmt w:val="bullet"/>
      <w:lvlText w:val="•"/>
      <w:lvlJc w:val="left"/>
      <w:pPr>
        <w:ind w:left="3761" w:hanging="360"/>
      </w:pPr>
      <w:rPr>
        <w:rFonts w:hint="default"/>
        <w:lang w:val="fr-FR" w:eastAsia="en-US" w:bidi="ar-SA"/>
      </w:rPr>
    </w:lvl>
  </w:abstractNum>
  <w:abstractNum w:abstractNumId="3">
    <w:nsid w:val="24C711BD"/>
    <w:multiLevelType w:val="hybridMultilevel"/>
    <w:tmpl w:val="5BE26F8E"/>
    <w:lvl w:ilvl="0" w:tplc="0608AB00">
      <w:start w:val="1"/>
      <w:numFmt w:val="upperLetter"/>
      <w:lvlText w:val="%1."/>
      <w:lvlJc w:val="left"/>
      <w:pPr>
        <w:ind w:left="758" w:hanging="197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1"/>
        <w:w w:val="100"/>
        <w:sz w:val="16"/>
        <w:szCs w:val="16"/>
        <w:lang w:val="fr-FR" w:eastAsia="en-US" w:bidi="ar-SA"/>
      </w:rPr>
    </w:lvl>
    <w:lvl w:ilvl="1" w:tplc="8A30F0D6">
      <w:numFmt w:val="bullet"/>
      <w:lvlText w:val="•"/>
      <w:lvlJc w:val="left"/>
      <w:pPr>
        <w:ind w:left="1179" w:hanging="197"/>
      </w:pPr>
      <w:rPr>
        <w:rFonts w:hint="default"/>
        <w:lang w:val="fr-FR" w:eastAsia="en-US" w:bidi="ar-SA"/>
      </w:rPr>
    </w:lvl>
    <w:lvl w:ilvl="2" w:tplc="F3CA4F9A">
      <w:numFmt w:val="bullet"/>
      <w:lvlText w:val="•"/>
      <w:lvlJc w:val="left"/>
      <w:pPr>
        <w:ind w:left="1599" w:hanging="197"/>
      </w:pPr>
      <w:rPr>
        <w:rFonts w:hint="default"/>
        <w:lang w:val="fr-FR" w:eastAsia="en-US" w:bidi="ar-SA"/>
      </w:rPr>
    </w:lvl>
    <w:lvl w:ilvl="3" w:tplc="3858DAE6">
      <w:numFmt w:val="bullet"/>
      <w:lvlText w:val="•"/>
      <w:lvlJc w:val="left"/>
      <w:pPr>
        <w:ind w:left="2019" w:hanging="197"/>
      </w:pPr>
      <w:rPr>
        <w:rFonts w:hint="default"/>
        <w:lang w:val="fr-FR" w:eastAsia="en-US" w:bidi="ar-SA"/>
      </w:rPr>
    </w:lvl>
    <w:lvl w:ilvl="4" w:tplc="25745592">
      <w:numFmt w:val="bullet"/>
      <w:lvlText w:val="•"/>
      <w:lvlJc w:val="left"/>
      <w:pPr>
        <w:ind w:left="2439" w:hanging="197"/>
      </w:pPr>
      <w:rPr>
        <w:rFonts w:hint="default"/>
        <w:lang w:val="fr-FR" w:eastAsia="en-US" w:bidi="ar-SA"/>
      </w:rPr>
    </w:lvl>
    <w:lvl w:ilvl="5" w:tplc="39A6FE6A">
      <w:numFmt w:val="bullet"/>
      <w:lvlText w:val="•"/>
      <w:lvlJc w:val="left"/>
      <w:pPr>
        <w:ind w:left="2859" w:hanging="197"/>
      </w:pPr>
      <w:rPr>
        <w:rFonts w:hint="default"/>
        <w:lang w:val="fr-FR" w:eastAsia="en-US" w:bidi="ar-SA"/>
      </w:rPr>
    </w:lvl>
    <w:lvl w:ilvl="6" w:tplc="B4800E34">
      <w:numFmt w:val="bullet"/>
      <w:lvlText w:val="•"/>
      <w:lvlJc w:val="left"/>
      <w:pPr>
        <w:ind w:left="3278" w:hanging="197"/>
      </w:pPr>
      <w:rPr>
        <w:rFonts w:hint="default"/>
        <w:lang w:val="fr-FR" w:eastAsia="en-US" w:bidi="ar-SA"/>
      </w:rPr>
    </w:lvl>
    <w:lvl w:ilvl="7" w:tplc="30467BE4">
      <w:numFmt w:val="bullet"/>
      <w:lvlText w:val="•"/>
      <w:lvlJc w:val="left"/>
      <w:pPr>
        <w:ind w:left="3698" w:hanging="197"/>
      </w:pPr>
      <w:rPr>
        <w:rFonts w:hint="default"/>
        <w:lang w:val="fr-FR" w:eastAsia="en-US" w:bidi="ar-SA"/>
      </w:rPr>
    </w:lvl>
    <w:lvl w:ilvl="8" w:tplc="57386F24">
      <w:numFmt w:val="bullet"/>
      <w:lvlText w:val="•"/>
      <w:lvlJc w:val="left"/>
      <w:pPr>
        <w:ind w:left="4118" w:hanging="197"/>
      </w:pPr>
      <w:rPr>
        <w:rFonts w:hint="default"/>
        <w:lang w:val="fr-FR" w:eastAsia="en-US" w:bidi="ar-SA"/>
      </w:rPr>
    </w:lvl>
  </w:abstractNum>
  <w:abstractNum w:abstractNumId="4">
    <w:nsid w:val="2E646574"/>
    <w:multiLevelType w:val="hybridMultilevel"/>
    <w:tmpl w:val="D5468B5C"/>
    <w:lvl w:ilvl="0" w:tplc="F29A9C98">
      <w:start w:val="1"/>
      <w:numFmt w:val="lowerLetter"/>
      <w:lvlText w:val="%1)"/>
      <w:lvlJc w:val="left"/>
      <w:pPr>
        <w:ind w:left="562" w:hanging="28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fr-FR" w:eastAsia="en-US" w:bidi="ar-SA"/>
      </w:rPr>
    </w:lvl>
    <w:lvl w:ilvl="1" w:tplc="E680632E">
      <w:numFmt w:val="bullet"/>
      <w:lvlText w:val="•"/>
      <w:lvlJc w:val="left"/>
      <w:pPr>
        <w:ind w:left="960" w:hanging="284"/>
      </w:pPr>
      <w:rPr>
        <w:rFonts w:hint="default"/>
        <w:lang w:val="fr-FR" w:eastAsia="en-US" w:bidi="ar-SA"/>
      </w:rPr>
    </w:lvl>
    <w:lvl w:ilvl="2" w:tplc="50068BE6">
      <w:numFmt w:val="bullet"/>
      <w:lvlText w:val="•"/>
      <w:lvlJc w:val="left"/>
      <w:pPr>
        <w:ind w:left="1360" w:hanging="284"/>
      </w:pPr>
      <w:rPr>
        <w:rFonts w:hint="default"/>
        <w:lang w:val="fr-FR" w:eastAsia="en-US" w:bidi="ar-SA"/>
      </w:rPr>
    </w:lvl>
    <w:lvl w:ilvl="3" w:tplc="6EB8FBEE">
      <w:numFmt w:val="bullet"/>
      <w:lvlText w:val="•"/>
      <w:lvlJc w:val="left"/>
      <w:pPr>
        <w:ind w:left="1760" w:hanging="284"/>
      </w:pPr>
      <w:rPr>
        <w:rFonts w:hint="default"/>
        <w:lang w:val="fr-FR" w:eastAsia="en-US" w:bidi="ar-SA"/>
      </w:rPr>
    </w:lvl>
    <w:lvl w:ilvl="4" w:tplc="80AE0882">
      <w:numFmt w:val="bullet"/>
      <w:lvlText w:val="•"/>
      <w:lvlJc w:val="left"/>
      <w:pPr>
        <w:ind w:left="2160" w:hanging="284"/>
      </w:pPr>
      <w:rPr>
        <w:rFonts w:hint="default"/>
        <w:lang w:val="fr-FR" w:eastAsia="en-US" w:bidi="ar-SA"/>
      </w:rPr>
    </w:lvl>
    <w:lvl w:ilvl="5" w:tplc="C016C1CE">
      <w:numFmt w:val="bullet"/>
      <w:lvlText w:val="•"/>
      <w:lvlJc w:val="left"/>
      <w:pPr>
        <w:ind w:left="2560" w:hanging="284"/>
      </w:pPr>
      <w:rPr>
        <w:rFonts w:hint="default"/>
        <w:lang w:val="fr-FR" w:eastAsia="en-US" w:bidi="ar-SA"/>
      </w:rPr>
    </w:lvl>
    <w:lvl w:ilvl="6" w:tplc="8E2812F8">
      <w:numFmt w:val="bullet"/>
      <w:lvlText w:val="•"/>
      <w:lvlJc w:val="left"/>
      <w:pPr>
        <w:ind w:left="2960" w:hanging="284"/>
      </w:pPr>
      <w:rPr>
        <w:rFonts w:hint="default"/>
        <w:lang w:val="fr-FR" w:eastAsia="en-US" w:bidi="ar-SA"/>
      </w:rPr>
    </w:lvl>
    <w:lvl w:ilvl="7" w:tplc="FA727DEA">
      <w:numFmt w:val="bullet"/>
      <w:lvlText w:val="•"/>
      <w:lvlJc w:val="left"/>
      <w:pPr>
        <w:ind w:left="3360" w:hanging="284"/>
      </w:pPr>
      <w:rPr>
        <w:rFonts w:hint="default"/>
        <w:lang w:val="fr-FR" w:eastAsia="en-US" w:bidi="ar-SA"/>
      </w:rPr>
    </w:lvl>
    <w:lvl w:ilvl="8" w:tplc="FCBEB490">
      <w:numFmt w:val="bullet"/>
      <w:lvlText w:val="•"/>
      <w:lvlJc w:val="left"/>
      <w:pPr>
        <w:ind w:left="3761" w:hanging="284"/>
      </w:pPr>
      <w:rPr>
        <w:rFonts w:hint="default"/>
        <w:lang w:val="fr-FR" w:eastAsia="en-US" w:bidi="ar-SA"/>
      </w:rPr>
    </w:lvl>
  </w:abstractNum>
  <w:abstractNum w:abstractNumId="5">
    <w:nsid w:val="378A70C0"/>
    <w:multiLevelType w:val="hybridMultilevel"/>
    <w:tmpl w:val="9816EF2A"/>
    <w:lvl w:ilvl="0" w:tplc="D8A25118">
      <w:start w:val="1"/>
      <w:numFmt w:val="decimal"/>
      <w:lvlText w:val="%1."/>
      <w:lvlJc w:val="left"/>
      <w:pPr>
        <w:ind w:left="562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fr-FR" w:eastAsia="en-US" w:bidi="ar-SA"/>
      </w:rPr>
    </w:lvl>
    <w:lvl w:ilvl="1" w:tplc="68F4EB7E">
      <w:numFmt w:val="bullet"/>
      <w:lvlText w:val=""/>
      <w:lvlJc w:val="left"/>
      <w:pPr>
        <w:ind w:left="562" w:hanging="142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2" w:tplc="BFDCE3D6">
      <w:numFmt w:val="bullet"/>
      <w:lvlText w:val="•"/>
      <w:lvlJc w:val="left"/>
      <w:pPr>
        <w:ind w:left="410" w:hanging="142"/>
      </w:pPr>
      <w:rPr>
        <w:rFonts w:hint="default"/>
        <w:lang w:val="fr-FR" w:eastAsia="en-US" w:bidi="ar-SA"/>
      </w:rPr>
    </w:lvl>
    <w:lvl w:ilvl="3" w:tplc="453ECE28">
      <w:numFmt w:val="bullet"/>
      <w:lvlText w:val="•"/>
      <w:lvlJc w:val="left"/>
      <w:pPr>
        <w:ind w:left="335" w:hanging="142"/>
      </w:pPr>
      <w:rPr>
        <w:rFonts w:hint="default"/>
        <w:lang w:val="fr-FR" w:eastAsia="en-US" w:bidi="ar-SA"/>
      </w:rPr>
    </w:lvl>
    <w:lvl w:ilvl="4" w:tplc="7090B868">
      <w:numFmt w:val="bullet"/>
      <w:lvlText w:val="•"/>
      <w:lvlJc w:val="left"/>
      <w:pPr>
        <w:ind w:left="261" w:hanging="142"/>
      </w:pPr>
      <w:rPr>
        <w:rFonts w:hint="default"/>
        <w:lang w:val="fr-FR" w:eastAsia="en-US" w:bidi="ar-SA"/>
      </w:rPr>
    </w:lvl>
    <w:lvl w:ilvl="5" w:tplc="06428B5A">
      <w:numFmt w:val="bullet"/>
      <w:lvlText w:val="•"/>
      <w:lvlJc w:val="left"/>
      <w:pPr>
        <w:ind w:left="186" w:hanging="142"/>
      </w:pPr>
      <w:rPr>
        <w:rFonts w:hint="default"/>
        <w:lang w:val="fr-FR" w:eastAsia="en-US" w:bidi="ar-SA"/>
      </w:rPr>
    </w:lvl>
    <w:lvl w:ilvl="6" w:tplc="91085CF4">
      <w:numFmt w:val="bullet"/>
      <w:lvlText w:val="•"/>
      <w:lvlJc w:val="left"/>
      <w:pPr>
        <w:ind w:left="111" w:hanging="142"/>
      </w:pPr>
      <w:rPr>
        <w:rFonts w:hint="default"/>
        <w:lang w:val="fr-FR" w:eastAsia="en-US" w:bidi="ar-SA"/>
      </w:rPr>
    </w:lvl>
    <w:lvl w:ilvl="7" w:tplc="73DC2F4A">
      <w:numFmt w:val="bullet"/>
      <w:lvlText w:val="•"/>
      <w:lvlJc w:val="left"/>
      <w:pPr>
        <w:ind w:left="37" w:hanging="142"/>
      </w:pPr>
      <w:rPr>
        <w:rFonts w:hint="default"/>
        <w:lang w:val="fr-FR" w:eastAsia="en-US" w:bidi="ar-SA"/>
      </w:rPr>
    </w:lvl>
    <w:lvl w:ilvl="8" w:tplc="90662958">
      <w:numFmt w:val="bullet"/>
      <w:lvlText w:val="•"/>
      <w:lvlJc w:val="left"/>
      <w:pPr>
        <w:ind w:left="-38" w:hanging="142"/>
      </w:pPr>
      <w:rPr>
        <w:rFonts w:hint="default"/>
        <w:lang w:val="fr-FR" w:eastAsia="en-US" w:bidi="ar-SA"/>
      </w:rPr>
    </w:lvl>
  </w:abstractNum>
  <w:abstractNum w:abstractNumId="6">
    <w:nsid w:val="4A282BFB"/>
    <w:multiLevelType w:val="hybridMultilevel"/>
    <w:tmpl w:val="73867004"/>
    <w:lvl w:ilvl="0" w:tplc="A87C0AE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F707C"/>
    <w:multiLevelType w:val="hybridMultilevel"/>
    <w:tmpl w:val="C792B22A"/>
    <w:lvl w:ilvl="0" w:tplc="3C30592E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BF3F39"/>
    <w:multiLevelType w:val="hybridMultilevel"/>
    <w:tmpl w:val="5300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95875"/>
    <w:multiLevelType w:val="hybridMultilevel"/>
    <w:tmpl w:val="752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7397"/>
    <w:rsid w:val="00102059"/>
    <w:rsid w:val="0015249D"/>
    <w:rsid w:val="004356D3"/>
    <w:rsid w:val="004B5CE8"/>
    <w:rsid w:val="004C014F"/>
    <w:rsid w:val="00510C6E"/>
    <w:rsid w:val="005B2AEE"/>
    <w:rsid w:val="005C7397"/>
    <w:rsid w:val="007F2DB4"/>
    <w:rsid w:val="007F33DF"/>
    <w:rsid w:val="00940BCE"/>
    <w:rsid w:val="00A57853"/>
    <w:rsid w:val="00BC5A90"/>
    <w:rsid w:val="00E82AF3"/>
    <w:rsid w:val="00EA04FF"/>
    <w:rsid w:val="00F1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774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739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fr-FR"/>
    </w:rPr>
  </w:style>
  <w:style w:type="paragraph" w:styleId="Heading1">
    <w:name w:val="heading 1"/>
    <w:basedOn w:val="Normal"/>
    <w:link w:val="Heading1Char"/>
    <w:uiPriority w:val="1"/>
    <w:qFormat/>
    <w:rsid w:val="005C7397"/>
    <w:pPr>
      <w:ind w:left="562" w:hanging="361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7397"/>
    <w:rPr>
      <w:rFonts w:ascii="Times New Roman" w:eastAsia="Times New Roman" w:hAnsi="Times New Roman" w:cs="Times New Roman"/>
      <w:b/>
      <w:bCs/>
      <w:sz w:val="16"/>
      <w:szCs w:val="16"/>
      <w:lang w:val="fr-FR"/>
    </w:rPr>
  </w:style>
  <w:style w:type="paragraph" w:styleId="BodyText">
    <w:name w:val="Body Text"/>
    <w:basedOn w:val="Normal"/>
    <w:link w:val="BodyTextChar"/>
    <w:uiPriority w:val="1"/>
    <w:qFormat/>
    <w:rsid w:val="005C7397"/>
    <w:pPr>
      <w:ind w:left="562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C7397"/>
    <w:rPr>
      <w:rFonts w:ascii="Times New Roman" w:eastAsia="Times New Roman" w:hAnsi="Times New Roman" w:cs="Times New Roman"/>
      <w:sz w:val="16"/>
      <w:szCs w:val="16"/>
      <w:lang w:val="fr-FR"/>
    </w:rPr>
  </w:style>
  <w:style w:type="paragraph" w:styleId="Title">
    <w:name w:val="Title"/>
    <w:basedOn w:val="Normal"/>
    <w:link w:val="TitleChar"/>
    <w:uiPriority w:val="1"/>
    <w:qFormat/>
    <w:rsid w:val="005C7397"/>
    <w:pPr>
      <w:spacing w:before="91"/>
      <w:ind w:left="278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5C7397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paragraph" w:styleId="ListParagraph">
    <w:name w:val="List Paragraph"/>
    <w:basedOn w:val="Normal"/>
    <w:uiPriority w:val="1"/>
    <w:qFormat/>
    <w:rsid w:val="005C7397"/>
    <w:pPr>
      <w:ind w:left="562" w:hanging="142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97"/>
    <w:rPr>
      <w:rFonts w:ascii="Lucida Grande" w:eastAsia="Times New Roman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739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fr-FR"/>
    </w:rPr>
  </w:style>
  <w:style w:type="paragraph" w:styleId="Heading1">
    <w:name w:val="heading 1"/>
    <w:basedOn w:val="Normal"/>
    <w:link w:val="Heading1Char"/>
    <w:uiPriority w:val="1"/>
    <w:qFormat/>
    <w:rsid w:val="005C7397"/>
    <w:pPr>
      <w:ind w:left="562" w:hanging="361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7397"/>
    <w:rPr>
      <w:rFonts w:ascii="Times New Roman" w:eastAsia="Times New Roman" w:hAnsi="Times New Roman" w:cs="Times New Roman"/>
      <w:b/>
      <w:bCs/>
      <w:sz w:val="16"/>
      <w:szCs w:val="16"/>
      <w:lang w:val="fr-FR"/>
    </w:rPr>
  </w:style>
  <w:style w:type="paragraph" w:styleId="BodyText">
    <w:name w:val="Body Text"/>
    <w:basedOn w:val="Normal"/>
    <w:link w:val="BodyTextChar"/>
    <w:uiPriority w:val="1"/>
    <w:qFormat/>
    <w:rsid w:val="005C7397"/>
    <w:pPr>
      <w:ind w:left="562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C7397"/>
    <w:rPr>
      <w:rFonts w:ascii="Times New Roman" w:eastAsia="Times New Roman" w:hAnsi="Times New Roman" w:cs="Times New Roman"/>
      <w:sz w:val="16"/>
      <w:szCs w:val="16"/>
      <w:lang w:val="fr-FR"/>
    </w:rPr>
  </w:style>
  <w:style w:type="paragraph" w:styleId="Title">
    <w:name w:val="Title"/>
    <w:basedOn w:val="Normal"/>
    <w:link w:val="TitleChar"/>
    <w:uiPriority w:val="1"/>
    <w:qFormat/>
    <w:rsid w:val="005C7397"/>
    <w:pPr>
      <w:spacing w:before="91"/>
      <w:ind w:left="278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5C7397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paragraph" w:styleId="ListParagraph">
    <w:name w:val="List Paragraph"/>
    <w:basedOn w:val="Normal"/>
    <w:uiPriority w:val="1"/>
    <w:qFormat/>
    <w:rsid w:val="005C7397"/>
    <w:pPr>
      <w:ind w:left="562" w:hanging="142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97"/>
    <w:rPr>
      <w:rFonts w:ascii="Lucida Grande" w:eastAsia="Times New Roman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DAHO</dc:creator>
  <cp:keywords/>
  <dc:description/>
  <cp:lastModifiedBy>DAHO</cp:lastModifiedBy>
  <cp:revision>7</cp:revision>
  <dcterms:created xsi:type="dcterms:W3CDTF">2020-05-21T14:02:00Z</dcterms:created>
  <dcterms:modified xsi:type="dcterms:W3CDTF">2020-06-04T12:27:00Z</dcterms:modified>
</cp:coreProperties>
</file>